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015CE" w14:textId="77777777" w:rsidR="00350640" w:rsidRDefault="00350640" w:rsidP="00C2300C">
      <w:pPr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</w:t>
      </w:r>
      <w:bookmarkStart w:id="0" w:name="_GoBack"/>
      <w:bookmarkEnd w:id="0"/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1E616644" w14:textId="77777777" w:rsidR="00350640" w:rsidRPr="00F77A61" w:rsidRDefault="00350640" w:rsidP="00C2300C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99CFDCC" w14:textId="3FABE0BE" w:rsidR="00350640" w:rsidRPr="00F77A61" w:rsidRDefault="00350640" w:rsidP="00C2300C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Ärztin/ein Arzt, die/der aus dem Ausland nach Deutschland zurückkehrt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oder zuvor an einer anderen Klinik als der Charité tätig war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="006E3D04">
        <w:rPr>
          <w:rFonts w:asciiTheme="majorHAnsi" w:eastAsia="Times" w:hAnsiTheme="majorHAnsi" w:cstheme="majorHAnsi"/>
          <w:i/>
          <w:sz w:val="20"/>
          <w:szCs w:val="22"/>
          <w:lang w:val="de-DE"/>
        </w:rPr>
        <w:t>(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Digital</w:t>
      </w:r>
      <w:r w:rsidR="006E3D04">
        <w:rPr>
          <w:rFonts w:asciiTheme="majorHAnsi" w:eastAsia="Times" w:hAnsiTheme="majorHAnsi" w:cstheme="majorHAnsi"/>
          <w:i/>
          <w:sz w:val="20"/>
          <w:szCs w:val="22"/>
          <w:lang w:val="de-DE"/>
        </w:rPr>
        <w:t>)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0C04DD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-/Institutsleitung und der K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583CE5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(Klinikum) bzw. der </w:t>
      </w:r>
      <w:r w:rsidR="00583CE5"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583CE5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Direktion (DHZC)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14:paraId="36C12C57" w14:textId="77777777" w:rsidR="00350640" w:rsidRPr="00F77A61" w:rsidRDefault="00350640" w:rsidP="00C2300C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BCEC60C" w14:textId="0A813B43" w:rsidR="00350640" w:rsidRPr="00F77A61" w:rsidRDefault="00350640" w:rsidP="00C2300C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so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llte dann die Unterschrift der K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DE02D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(Klinikum) bzw. der </w:t>
      </w:r>
      <w:r w:rsidR="00DE02DE"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DE02D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Direktion (DHZC)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einholen.</w:t>
      </w:r>
    </w:p>
    <w:p w14:paraId="369075EE" w14:textId="77777777" w:rsidR="00350640" w:rsidRDefault="00350640" w:rsidP="00C2300C">
      <w:pPr>
        <w:spacing w:before="240" w:after="12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5F08EE72" w14:textId="5C70C075" w:rsidR="00350640" w:rsidRPr="00F77A61" w:rsidRDefault="00350640" w:rsidP="000C1694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Bidi"/>
          <w:sz w:val="21"/>
          <w:szCs w:val="21"/>
          <w:lang w:val="de-DE" w:eastAsia="de-DE"/>
        </w:rPr>
      </w:pP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Hiermit bestätige ich als Direktor*in der Klinik/des Instituts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Name Institut"/>
            </w:textInput>
          </w:ffData>
        </w:fldChar>
      </w:r>
      <w:bookmarkStart w:id="1" w:name="Text42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Name Klinik/Name Institut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1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an der Charité – Universitätsmedizin Berlin, dass Dr.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Vorname + Name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2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angestrebten Förderbeginn am 01.0</w:t>
      </w:r>
      <w:r w:rsidR="00C7757C">
        <w:rPr>
          <w:rFonts w:asciiTheme="minorHAnsi" w:hAnsiTheme="minorHAnsi" w:cstheme="minorBidi"/>
          <w:sz w:val="21"/>
          <w:szCs w:val="21"/>
          <w:lang w:val="de-DE" w:eastAsia="de-DE"/>
        </w:rPr>
        <w:t>9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.202</w:t>
      </w:r>
      <w:r w:rsidR="4ACD9AC7" w:rsidRPr="5409D86C">
        <w:rPr>
          <w:rFonts w:asciiTheme="minorHAnsi" w:hAnsiTheme="minorHAnsi" w:cstheme="minorBidi"/>
          <w:sz w:val="21"/>
          <w:szCs w:val="21"/>
          <w:lang w:val="de-DE" w:eastAsia="de-DE"/>
        </w:rPr>
        <w:t>4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(plus max. drei Monate) einen Arbeitsvertrag an der Charité über den gesamten Förderzeitraum erhält, der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ihr/ihm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50 % Kliniktätigkeit ermöglicht (bezogen auf eine Vollzeitbeschäftigung) sowie 50 % Forschungstätigkeit im Rahmen des 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BIH Charité (Digital)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00C7757C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Programms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sicherstellt. Dies beinhaltet auch die Zurverfügungstellung der Infrastruktur, die für die Durchführung des 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BIH Charité </w:t>
      </w:r>
      <w:r w:rsidR="006E3D04"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(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Digital</w:t>
      </w:r>
      <w:r w:rsidR="006E3D04"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)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Projekts notwendig ist. Ich bin mir darüber bewusst, dass die Weiterbildung von Dr. 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3" w:name="Text48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instrText xml:space="preserve"> FORMTEXT </w:instrTex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separate"/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>Name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fldChar w:fldCharType="end"/>
      </w:r>
      <w:bookmarkEnd w:id="3"/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zum 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BIH Charité (Digital)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Rahmen des </w:t>
      </w:r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BIH Charité (Digital) </w:t>
      </w:r>
      <w:proofErr w:type="spellStart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>Clinician</w:t>
      </w:r>
      <w:proofErr w:type="spellEnd"/>
      <w:r w:rsidRPr="5409D86C">
        <w:rPr>
          <w:rFonts w:asciiTheme="minorHAnsi" w:hAnsiTheme="minorHAnsi" w:cstheme="minorBidi"/>
          <w:i/>
          <w:sz w:val="21"/>
          <w:szCs w:val="21"/>
          <w:lang w:val="de-DE" w:eastAsia="de-DE"/>
        </w:rPr>
        <w:t xml:space="preserve"> Scientist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Pr="00C7757C">
        <w:rPr>
          <w:rFonts w:asciiTheme="minorHAnsi" w:hAnsiTheme="minorHAnsi" w:cstheme="minorBidi"/>
          <w:i/>
          <w:sz w:val="21"/>
          <w:szCs w:val="21"/>
          <w:lang w:val="de-DE" w:eastAsia="de-DE"/>
        </w:rPr>
        <w:t>Programms</w:t>
      </w:r>
      <w:r w:rsidRPr="5409D86C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im Falle einer positiven Förderentscheidung nicht begonnen werden kann, wenn kein Arbeitsvertrag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  <w:gridCol w:w="2379"/>
        <w:gridCol w:w="3594"/>
      </w:tblGrid>
      <w:tr w:rsidR="00350640" w:rsidRPr="006A7D0C" w14:paraId="3208AE40" w14:textId="77777777" w:rsidTr="008B6668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B07416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06266AE" w14:textId="77777777" w:rsidR="00350640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14B2DBB" w14:textId="77777777" w:rsidR="00350640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C263A0B" w14:textId="77777777" w:rsidR="00350640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18DB367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428568E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A8D3AC8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7150982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D1AADED" w14:textId="77777777" w:rsidR="00350640" w:rsidRPr="00612DFF" w:rsidRDefault="00350640" w:rsidP="00CF309D">
            <w:pPr>
              <w:spacing w:before="0" w:line="276" w:lineRule="auto"/>
              <w:ind w:left="34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538F0D93" w14:textId="77777777" w:rsidR="00350640" w:rsidRPr="00612DFF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350640" w:rsidRPr="00612DFF" w14:paraId="0FE9CCD7" w14:textId="77777777" w:rsidTr="008B6668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12118BAB" w14:textId="77777777" w:rsidR="00350640" w:rsidRPr="00E44491" w:rsidRDefault="00350640" w:rsidP="00D02BED">
            <w:pPr>
              <w:spacing w:before="0" w:line="276" w:lineRule="auto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-/Institutsleitung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627DE5C" w14:textId="77777777" w:rsidR="00350640" w:rsidRPr="00E44491" w:rsidRDefault="00350640" w:rsidP="00D02BED">
            <w:pPr>
              <w:spacing w:before="0" w:line="276" w:lineRule="auto"/>
              <w:ind w:left="34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028A54F4" w14:textId="77777777" w:rsidR="00350640" w:rsidRPr="00E44491" w:rsidRDefault="00350640" w:rsidP="00D02BED">
            <w:pPr>
              <w:spacing w:before="0" w:line="276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350640" w:rsidRPr="00612DFF" w14:paraId="117E3A0E" w14:textId="77777777" w:rsidTr="008B6668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1764106E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4D6F88A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609C941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07ABE04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D8A5F3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6336EB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A3E8E77" w14:textId="77777777" w:rsidR="00350640" w:rsidRPr="00E44491" w:rsidRDefault="00350640" w:rsidP="00CF309D">
            <w:pPr>
              <w:spacing w:before="0" w:line="276" w:lineRule="auto"/>
              <w:ind w:left="34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7CEC54CD" w14:textId="77777777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350640" w:rsidRPr="00612DFF" w14:paraId="6EF00105" w14:textId="77777777" w:rsidTr="008B6668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3285EF0C" w14:textId="6B3A3100" w:rsidR="00350640" w:rsidRPr="00E44491" w:rsidRDefault="00350640" w:rsidP="00D02BED">
            <w:pPr>
              <w:spacing w:before="0" w:line="276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  <w:r w:rsidR="00CF309D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="00CF309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bzw. Kfm. Direktion (DHZC)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57306F88" w14:textId="77777777" w:rsidR="00350640" w:rsidRPr="00E44491" w:rsidRDefault="00350640" w:rsidP="00CF309D">
            <w:pPr>
              <w:spacing w:before="0" w:line="276" w:lineRule="auto"/>
              <w:ind w:left="34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8339BE1" w14:textId="77777777" w:rsidR="00350640" w:rsidRPr="00E44491" w:rsidRDefault="00350640" w:rsidP="00D02BED">
            <w:pPr>
              <w:spacing w:before="0" w:line="276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08640771" w14:textId="77777777" w:rsidR="00350640" w:rsidRPr="00196F9B" w:rsidRDefault="00350640" w:rsidP="00D02BED">
      <w:pPr>
        <w:autoSpaceDE w:val="0"/>
        <w:autoSpaceDN w:val="0"/>
        <w:adjustRightInd w:val="0"/>
        <w:spacing w:before="300" w:line="276" w:lineRule="auto"/>
        <w:rPr>
          <w:rFonts w:asciiTheme="minorHAnsi" w:hAnsiTheme="minorHAnsi" w:cs="Arial"/>
          <w:bCs/>
          <w:sz w:val="24"/>
          <w:lang w:val="en-US"/>
        </w:rPr>
      </w:pPr>
    </w:p>
    <w:sectPr w:rsidR="00350640" w:rsidRPr="00196F9B" w:rsidSect="006D0BD2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8C70" w14:textId="77777777" w:rsidR="00732310" w:rsidRDefault="00732310">
      <w:r>
        <w:separator/>
      </w:r>
    </w:p>
  </w:endnote>
  <w:endnote w:type="continuationSeparator" w:id="0">
    <w:p w14:paraId="60B15DA2" w14:textId="77777777" w:rsidR="00732310" w:rsidRDefault="00732310">
      <w:r>
        <w:continuationSeparator/>
      </w:r>
    </w:p>
  </w:endnote>
  <w:endnote w:type="continuationNotice" w:id="1">
    <w:p w14:paraId="741F1767" w14:textId="77777777" w:rsidR="002F11CC" w:rsidRDefault="002F11C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5CC014AD" w:rsidR="00C41A6E" w:rsidRPr="00F77A61" w:rsidRDefault="00D80A40" w:rsidP="00D80A40">
    <w:pPr>
      <w:pStyle w:val="Footer"/>
      <w:tabs>
        <w:tab w:val="right" w:pos="9638"/>
      </w:tabs>
      <w:rPr>
        <w:sz w:val="18"/>
      </w:rPr>
    </w:pP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="00C41A6E" w:rsidRPr="00F77A61">
      <w:rPr>
        <w:sz w:val="18"/>
      </w:rPr>
      <w:fldChar w:fldCharType="begin"/>
    </w:r>
    <w:r w:rsidR="00C41A6E" w:rsidRPr="00F77A61">
      <w:rPr>
        <w:sz w:val="18"/>
      </w:rPr>
      <w:instrText>PAGE   \* MERGEFORMAT</w:instrText>
    </w:r>
    <w:r w:rsidR="00C41A6E" w:rsidRPr="00F77A61">
      <w:rPr>
        <w:sz w:val="18"/>
      </w:rPr>
      <w:fldChar w:fldCharType="separate"/>
    </w:r>
    <w:r w:rsidR="007D1E28" w:rsidRPr="007D1E28">
      <w:rPr>
        <w:noProof/>
        <w:sz w:val="18"/>
        <w:lang w:val="de-DE"/>
      </w:rPr>
      <w:t>1</w:t>
    </w:r>
    <w:r w:rsidR="00C41A6E" w:rsidRPr="00F77A61">
      <w:rPr>
        <w:sz w:val="18"/>
      </w:rPr>
      <w:fldChar w:fldCharType="end"/>
    </w:r>
  </w:p>
  <w:p w14:paraId="0FB78278" w14:textId="077E65F8" w:rsidR="00F57226" w:rsidRPr="000C1694" w:rsidRDefault="000C1694" w:rsidP="000C1694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BBE7A" w14:textId="77777777" w:rsidR="00732310" w:rsidRDefault="00732310">
      <w:r>
        <w:separator/>
      </w:r>
    </w:p>
  </w:footnote>
  <w:footnote w:type="continuationSeparator" w:id="0">
    <w:p w14:paraId="7C0652FF" w14:textId="77777777" w:rsidR="00732310" w:rsidRDefault="00732310">
      <w:r>
        <w:continuationSeparator/>
      </w:r>
    </w:p>
  </w:footnote>
  <w:footnote w:type="continuationNotice" w:id="1">
    <w:p w14:paraId="3479AAD4" w14:textId="77777777" w:rsidR="002F11CC" w:rsidRDefault="002F11C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2BBF" w14:textId="0CFAF022" w:rsidR="002E49F4" w:rsidRDefault="007D1E28" w:rsidP="00DE31E0">
    <w:pPr>
      <w:pStyle w:val="Header"/>
    </w:pPr>
    <w:r w:rsidRPr="007D1E28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685F2D1" wp14:editId="13A3D4A4">
          <wp:simplePos x="0" y="0"/>
          <wp:positionH relativeFrom="column">
            <wp:posOffset>3124835</wp:posOffset>
          </wp:positionH>
          <wp:positionV relativeFrom="paragraph">
            <wp:posOffset>122224</wp:posOffset>
          </wp:positionV>
          <wp:extent cx="1113155" cy="448945"/>
          <wp:effectExtent l="0" t="0" r="0" b="8255"/>
          <wp:wrapTight wrapText="bothSides">
            <wp:wrapPolygon edited="0">
              <wp:start x="0" y="0"/>
              <wp:lineTo x="0" y="21081"/>
              <wp:lineTo x="21070" y="21081"/>
              <wp:lineTo x="210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ital_Clinician_Scientist_Program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E28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1EAD17F" wp14:editId="1A81853D">
          <wp:simplePos x="0" y="0"/>
          <wp:positionH relativeFrom="column">
            <wp:posOffset>1804035</wp:posOffset>
          </wp:positionH>
          <wp:positionV relativeFrom="paragraph">
            <wp:posOffset>111456</wp:posOffset>
          </wp:positionV>
          <wp:extent cx="1144905" cy="474980"/>
          <wp:effectExtent l="0" t="0" r="0" b="1270"/>
          <wp:wrapTight wrapText="bothSides">
            <wp:wrapPolygon edited="0">
              <wp:start x="0" y="0"/>
              <wp:lineTo x="0" y="20791"/>
              <wp:lineTo x="21205" y="20791"/>
              <wp:lineTo x="212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nician_Scientist_Programm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E2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C58108" wp14:editId="2A00FEBA">
          <wp:simplePos x="0" y="0"/>
          <wp:positionH relativeFrom="margi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E28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5A9609C" wp14:editId="0338F73F">
          <wp:simplePos x="0" y="0"/>
          <wp:positionH relativeFrom="margin">
            <wp:posOffset>4460240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39945" w14:textId="265C103E" w:rsidR="006A477A" w:rsidRDefault="006A477A" w:rsidP="00DE31E0">
    <w:pPr>
      <w:pStyle w:val="Header"/>
    </w:pPr>
  </w:p>
  <w:p w14:paraId="7A815350" w14:textId="77777777" w:rsidR="00364512" w:rsidRPr="00DE31E0" w:rsidRDefault="00364512" w:rsidP="00DE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379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4DD"/>
    <w:rsid w:val="000C0EBA"/>
    <w:rsid w:val="000C1694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3A6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4EC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41EC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3A0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CC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2803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0640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512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1F88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563"/>
    <w:rsid w:val="004D3C37"/>
    <w:rsid w:val="004D3D95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3B13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43CF"/>
    <w:rsid w:val="00577CFE"/>
    <w:rsid w:val="00580D08"/>
    <w:rsid w:val="005813B6"/>
    <w:rsid w:val="00583CE5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5485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477A"/>
    <w:rsid w:val="006A59F3"/>
    <w:rsid w:val="006A5A18"/>
    <w:rsid w:val="006A633F"/>
    <w:rsid w:val="006A6EB0"/>
    <w:rsid w:val="006A7561"/>
    <w:rsid w:val="006A7D0C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5D9A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3D04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2310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1E29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6373"/>
    <w:rsid w:val="007A06A6"/>
    <w:rsid w:val="007A24FF"/>
    <w:rsid w:val="007A25B6"/>
    <w:rsid w:val="007A3ACD"/>
    <w:rsid w:val="007A4110"/>
    <w:rsid w:val="007A4423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1E28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D26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677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01BA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0889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00C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57C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9E1"/>
    <w:rsid w:val="00CF2EBC"/>
    <w:rsid w:val="00CF2F55"/>
    <w:rsid w:val="00CF309D"/>
    <w:rsid w:val="00CF38C5"/>
    <w:rsid w:val="00CF56EF"/>
    <w:rsid w:val="00CF6D68"/>
    <w:rsid w:val="00CF6E9D"/>
    <w:rsid w:val="00D00898"/>
    <w:rsid w:val="00D0223D"/>
    <w:rsid w:val="00D02BE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1AFA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A40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2DE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4C79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39D8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4DF9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01D6"/>
    <w:rsid w:val="00F733D0"/>
    <w:rsid w:val="00F7406C"/>
    <w:rsid w:val="00F7424A"/>
    <w:rsid w:val="00F76424"/>
    <w:rsid w:val="00F76B7A"/>
    <w:rsid w:val="00F77A61"/>
    <w:rsid w:val="00F77E2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2AE7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  <w:rsid w:val="06E23448"/>
    <w:rsid w:val="0BFF51A9"/>
    <w:rsid w:val="0CE78493"/>
    <w:rsid w:val="1843A7D8"/>
    <w:rsid w:val="200331B0"/>
    <w:rsid w:val="21A5BAC2"/>
    <w:rsid w:val="2C4D293D"/>
    <w:rsid w:val="3103D8B5"/>
    <w:rsid w:val="4ACD9AC7"/>
    <w:rsid w:val="5409D86C"/>
    <w:rsid w:val="6F6D5361"/>
    <w:rsid w:val="7BE4C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61B8ADA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F42567-B107-4AE7-A86D-5CE60A511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D786E-7BE2-4E54-A795-9C972A484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4C666-5AB7-4FF6-B646-011F03190C3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16a3def-e00a-4355-81c0-72dc72a69d0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5740acd-b1ed-49bd-99ea-3959fe2889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Charité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12</cp:revision>
  <cp:lastPrinted>2016-08-15T14:16:00Z</cp:lastPrinted>
  <dcterms:created xsi:type="dcterms:W3CDTF">2024-01-25T07:44:00Z</dcterms:created>
  <dcterms:modified xsi:type="dcterms:W3CDTF">2024-01-25T12:40:00Z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