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9292487" w:rsidR="00F9397F" w:rsidRPr="00C055DC" w:rsidRDefault="004C106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C26C0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9397F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030B4B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Voraussetzungen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Bewerbers </w:t>
      </w:r>
      <w:r w:rsidR="00D80BBD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13F3BA41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Frau/Herr </w:t>
      </w:r>
      <w:r w:rsidR="00237B3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med. dent.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____________________________________________________</w:t>
      </w:r>
    </w:p>
    <w:p w14:paraId="0AA0C9BE" w14:textId="5B74490B" w:rsidR="00F9397F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="003121D7"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225ED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0BB211F2" w14:textId="6F8AC515" w:rsidR="003121D7" w:rsidRPr="001754EE" w:rsidRDefault="00E5495C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>Förderbeginn am 01.07.2022 (plus max. drei Monate)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bookmarkStart w:id="0" w:name="_GoBack"/>
      <w:bookmarkEnd w:id="0"/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AD4FD2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8F5091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57C98E85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wöchentliche) wissenschaftliche Kolloqui</w:t>
      </w:r>
      <w:r w:rsidR="00FA1CE8">
        <w:rPr>
          <w:rFonts w:ascii="Calibri" w:eastAsia="Times" w:hAnsi="Calibri"/>
          <w:b/>
          <w:sz w:val="21"/>
          <w:szCs w:val="21"/>
          <w:lang w:val="de-DE"/>
        </w:rPr>
        <w:t>en/Journal Clubs auf Instituts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ebene.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C26C09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7199D31B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E5495C" w:rsidRPr="00E5495C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0B4B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EDC"/>
    <w:rsid w:val="002303DD"/>
    <w:rsid w:val="0023111D"/>
    <w:rsid w:val="0023121A"/>
    <w:rsid w:val="00231233"/>
    <w:rsid w:val="00231FAD"/>
    <w:rsid w:val="00233501"/>
    <w:rsid w:val="00234BC4"/>
    <w:rsid w:val="0023776E"/>
    <w:rsid w:val="00237B32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1D7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06F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84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515A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D7C62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5091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4FD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C09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69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BBD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2F0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C61DF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0D3F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495C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55D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2936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CE8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1283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24</cp:revision>
  <cp:lastPrinted>2018-02-26T12:56:00Z</cp:lastPrinted>
  <dcterms:created xsi:type="dcterms:W3CDTF">2022-02-10T20:19:00Z</dcterms:created>
  <dcterms:modified xsi:type="dcterms:W3CDTF">2022-02-10T22:34:00Z</dcterms:modified>
</cp:coreProperties>
</file>